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A9CB5" w14:textId="78C74B6A" w:rsidR="00334D0A" w:rsidRDefault="007F4502">
      <w:r>
        <w:t>Schooljaarplan schooljaar 2024/2025:</w:t>
      </w:r>
    </w:p>
    <w:p w14:paraId="7E734182" w14:textId="356F11F5" w:rsidR="007F4502" w:rsidRDefault="007F4502" w:rsidP="007F4502">
      <w:pPr>
        <w:pStyle w:val="Geenafstand"/>
      </w:pPr>
      <w:r>
        <w:t>Speerpunten</w:t>
      </w:r>
    </w:p>
    <w:p w14:paraId="2F45F5A5" w14:textId="77777777" w:rsidR="00CF3A22" w:rsidRDefault="00CF3A22" w:rsidP="007F4502">
      <w:pPr>
        <w:pStyle w:val="Geenafstand"/>
      </w:pPr>
    </w:p>
    <w:p w14:paraId="1ACD8A31" w14:textId="12061018" w:rsidR="00CF3A22" w:rsidRPr="002F5C88" w:rsidRDefault="00CF3A22" w:rsidP="00953727">
      <w:pPr>
        <w:pStyle w:val="Geenafstand"/>
        <w:rPr>
          <w:b/>
          <w:bCs/>
          <w:u w:val="single"/>
        </w:rPr>
      </w:pPr>
      <w:r w:rsidRPr="002F5C88">
        <w:rPr>
          <w:b/>
          <w:bCs/>
          <w:u w:val="single"/>
        </w:rPr>
        <w:t xml:space="preserve">Sociaal </w:t>
      </w:r>
      <w:r w:rsidR="005B65C4" w:rsidRPr="002F5C88">
        <w:rPr>
          <w:b/>
          <w:bCs/>
          <w:u w:val="single"/>
        </w:rPr>
        <w:t>emotioneel</w:t>
      </w:r>
      <w:r w:rsidRPr="002F5C88">
        <w:rPr>
          <w:b/>
          <w:bCs/>
          <w:u w:val="single"/>
        </w:rPr>
        <w:t>/gedrag</w:t>
      </w:r>
    </w:p>
    <w:p w14:paraId="0DBBD644" w14:textId="77777777" w:rsidR="00953727" w:rsidRDefault="00953727" w:rsidP="00953727">
      <w:pPr>
        <w:pStyle w:val="Geenafstand"/>
      </w:pPr>
      <w:r w:rsidRPr="002F5C88">
        <w:rPr>
          <w:b/>
          <w:bCs/>
        </w:rPr>
        <w:t>Doel:</w:t>
      </w:r>
      <w:r>
        <w:t xml:space="preserve"> We willen meer grip krijgen op het gedrag van onze leerlingen. Hoe gaan we hier als team het beste mee om en hoe kunnen we goed grenzen stellen. </w:t>
      </w:r>
    </w:p>
    <w:p w14:paraId="09B6C741" w14:textId="0DA09990" w:rsidR="00953727" w:rsidRDefault="00953727" w:rsidP="00953727">
      <w:pPr>
        <w:pStyle w:val="Geenafstand"/>
      </w:pPr>
      <w:r>
        <w:t xml:space="preserve">We willen vernieuwing aanbrengen vanuit beweging. Vastgeroeste patronen doorbreken en nieuwe patronen eigen maken, implementeren en borgen met een gelijkgestemd team. </w:t>
      </w:r>
    </w:p>
    <w:p w14:paraId="709DD002" w14:textId="1229130E" w:rsidR="00953727" w:rsidRDefault="002F5C88" w:rsidP="00953727">
      <w:pPr>
        <w:pStyle w:val="Geenafstand"/>
      </w:pPr>
      <w:r w:rsidRPr="002F5C88">
        <w:rPr>
          <w:b/>
          <w:bCs/>
        </w:rPr>
        <w:t xml:space="preserve">Wat gaan we doen: </w:t>
      </w:r>
      <w:r>
        <w:t xml:space="preserve">We volgens als team trainingen va EC Stenekes. Dit bestaat uit twee hele studiedagen voor het team, een avond en daarnaast wordt er een groepje van 4 teamleden extra opgeleid om de komende jaar de ingezette route voort te zetten. </w:t>
      </w:r>
    </w:p>
    <w:p w14:paraId="02057ED7" w14:textId="77777777" w:rsidR="00953727" w:rsidRDefault="00953727" w:rsidP="00953727">
      <w:pPr>
        <w:pStyle w:val="Geenafstand"/>
      </w:pPr>
    </w:p>
    <w:p w14:paraId="502B8CF8" w14:textId="5C466CBA" w:rsidR="00CF3A22" w:rsidRDefault="00083993" w:rsidP="002F5C88">
      <w:pPr>
        <w:pStyle w:val="Geenafstand"/>
        <w:rPr>
          <w:b/>
          <w:bCs/>
          <w:u w:val="single"/>
        </w:rPr>
      </w:pPr>
      <w:r w:rsidRPr="002F5C88">
        <w:rPr>
          <w:b/>
          <w:bCs/>
          <w:u w:val="single"/>
        </w:rPr>
        <w:t>Rekenen en didactiek</w:t>
      </w:r>
    </w:p>
    <w:p w14:paraId="661C9572" w14:textId="662F9AC2" w:rsidR="002F5C88" w:rsidRDefault="002F5C88" w:rsidP="002F5C88">
      <w:pPr>
        <w:pStyle w:val="Geenafstand"/>
      </w:pPr>
      <w:r w:rsidRPr="002F5C88">
        <w:rPr>
          <w:b/>
          <w:bCs/>
        </w:rPr>
        <w:t>Doel:</w:t>
      </w:r>
      <w:r>
        <w:t xml:space="preserve"> De resultaten van het rekenen gaan omhoog en we geven inhoudelijk goede lessen waarbij kinderen bewust zijn van de doelen die ze behalen en waar ze nog wat te leren hebben. We gebruiken bij het aanleren van nieuwe dinge/strategieën een eenduidig instructie model.</w:t>
      </w:r>
    </w:p>
    <w:p w14:paraId="79818EAE" w14:textId="21D80CAB" w:rsidR="002F5C88" w:rsidRDefault="002F5C88" w:rsidP="002F5C88">
      <w:pPr>
        <w:pStyle w:val="Geenafstand"/>
        <w:rPr>
          <w:b/>
          <w:bCs/>
        </w:rPr>
      </w:pPr>
      <w:r w:rsidRPr="002F5C88">
        <w:rPr>
          <w:b/>
          <w:bCs/>
        </w:rPr>
        <w:t>Wat gaan we doen:</w:t>
      </w:r>
    </w:p>
    <w:p w14:paraId="50E20E49" w14:textId="5A1A1763" w:rsidR="00A1453A" w:rsidRDefault="006D5106" w:rsidP="002F5C88">
      <w:pPr>
        <w:pStyle w:val="Geenafstand"/>
      </w:pPr>
      <w:r>
        <w:t>In het schooljaar 2023/2024 is besloten dat groep 3 en 4 weer op papier gaan werken, groep 5 hybride (les op papier en de rest digitaal) en groep 6 t/m 8 werkt digitaal.</w:t>
      </w:r>
    </w:p>
    <w:p w14:paraId="3D9F507F" w14:textId="6E0D85D0" w:rsidR="006D5106" w:rsidRDefault="006D5106" w:rsidP="002F5C88">
      <w:pPr>
        <w:pStyle w:val="Geenafstand"/>
      </w:pPr>
      <w:r>
        <w:t xml:space="preserve">We besteden het gehele jaar aandacht aan het didactisch handelen. Dit doen we door expertise vanuit de stichting de school in te halen, door groepsbezoeken van het MT en collegiale consulatie. We zetten in op de rekenlessen zodat we die kwalitatief kunnen versterken en daarnaast meteen het didactisch handelen onder de loep kunnen nemen.  </w:t>
      </w:r>
    </w:p>
    <w:p w14:paraId="24E819AA" w14:textId="77777777" w:rsidR="006D5106" w:rsidRPr="006D5106" w:rsidRDefault="006D5106" w:rsidP="002F5C88">
      <w:pPr>
        <w:pStyle w:val="Geenafstand"/>
      </w:pPr>
    </w:p>
    <w:p w14:paraId="398F68C2" w14:textId="0CF5BC7D" w:rsidR="00083993" w:rsidRDefault="00083993" w:rsidP="006D5106">
      <w:pPr>
        <w:pStyle w:val="Geenafstand"/>
        <w:rPr>
          <w:b/>
          <w:bCs/>
          <w:u w:val="single"/>
        </w:rPr>
      </w:pPr>
      <w:r w:rsidRPr="006D5106">
        <w:rPr>
          <w:b/>
          <w:bCs/>
          <w:u w:val="single"/>
        </w:rPr>
        <w:t>Thematisch werken</w:t>
      </w:r>
    </w:p>
    <w:p w14:paraId="1E6CA84F" w14:textId="25DD6B80" w:rsidR="006D5106" w:rsidRPr="00620CAD" w:rsidRDefault="006D5106" w:rsidP="006D5106">
      <w:pPr>
        <w:pStyle w:val="Geenafstand"/>
      </w:pPr>
      <w:r w:rsidRPr="00731972">
        <w:rPr>
          <w:b/>
          <w:bCs/>
        </w:rPr>
        <w:t>Doel:</w:t>
      </w:r>
      <w:r w:rsidR="00731972">
        <w:rPr>
          <w:b/>
          <w:bCs/>
        </w:rPr>
        <w:t xml:space="preserve"> </w:t>
      </w:r>
      <w:r w:rsidR="00620CAD">
        <w:t>Het thematisch werken bij de zaakvakken krijgt een vaste plek in ons onderwijs.</w:t>
      </w:r>
    </w:p>
    <w:p w14:paraId="191C8F99" w14:textId="6C4DDA81" w:rsidR="00731972" w:rsidRPr="005B65C4" w:rsidRDefault="00731972" w:rsidP="006D5106">
      <w:pPr>
        <w:pStyle w:val="Geenafstand"/>
        <w:rPr>
          <w:u w:val="single"/>
        </w:rPr>
      </w:pPr>
      <w:r w:rsidRPr="00620CAD">
        <w:rPr>
          <w:b/>
          <w:bCs/>
        </w:rPr>
        <w:t>Wat gaan we doen:</w:t>
      </w:r>
      <w:r>
        <w:t xml:space="preserve"> Vanuit het werken in units en het verandertraject hebben we ontdekt wat goed werkt bij onze populatie en waarin we als team heel erg goed in zijn. Dat betekent in het kort dat we de ochtenden werken aan rekenen, taal, lezen en spelling en de ochtenden meer gebruiken voor de zaakvakken. We werken jaarlijks IKC-breed met 4 thema’s van 4 weken. Dat zijn dus 16 themaweken in een schooljaar.  De thema’s worden voor een schooljaar vastgesteld zodat ook de Kinderopvang mee kan doen. We leggen de weken vast in de jaarplanning en plannen tijd in voor de voorbereiding. We laten de kinderen groepsoverstijgend werken en zorgen </w:t>
      </w:r>
      <w:r w:rsidRPr="005B65C4">
        <w:rPr>
          <w:u w:val="single"/>
        </w:rPr>
        <w:t>voor uitjes, gastlessen, proefjes etc</w:t>
      </w:r>
      <w:r w:rsidR="00620CAD" w:rsidRPr="005B65C4">
        <w:rPr>
          <w:u w:val="single"/>
        </w:rPr>
        <w:t xml:space="preserve">. </w:t>
      </w:r>
    </w:p>
    <w:p w14:paraId="68CC87F5" w14:textId="77777777" w:rsidR="00620CAD" w:rsidRPr="005B65C4" w:rsidRDefault="00620CAD" w:rsidP="00620CAD">
      <w:pPr>
        <w:pStyle w:val="Geenafstand"/>
        <w:rPr>
          <w:u w:val="single"/>
        </w:rPr>
      </w:pPr>
    </w:p>
    <w:p w14:paraId="7FBB24D4" w14:textId="553F5EDC" w:rsidR="00083993" w:rsidRPr="005B65C4" w:rsidRDefault="00083993" w:rsidP="00620CAD">
      <w:pPr>
        <w:pStyle w:val="Geenafstand"/>
        <w:rPr>
          <w:b/>
          <w:bCs/>
          <w:u w:val="single"/>
        </w:rPr>
      </w:pPr>
      <w:r w:rsidRPr="005B65C4">
        <w:rPr>
          <w:b/>
          <w:bCs/>
          <w:u w:val="single"/>
        </w:rPr>
        <w:t>Rapport/portfolio</w:t>
      </w:r>
    </w:p>
    <w:p w14:paraId="207A8A99" w14:textId="07AF798B" w:rsidR="00620CAD" w:rsidRDefault="00620CAD" w:rsidP="00620CAD">
      <w:pPr>
        <w:pStyle w:val="Geenafstand"/>
      </w:pPr>
      <w:r w:rsidRPr="005B65C4">
        <w:rPr>
          <w:b/>
          <w:bCs/>
        </w:rPr>
        <w:t xml:space="preserve">Doel: </w:t>
      </w:r>
      <w:r>
        <w:t>Eind van het schooljaar 2024/2025 is teambreed een besluit gemaakt over het gebruik van het rappor</w:t>
      </w:r>
      <w:r w:rsidR="003658AC">
        <w:t>t</w:t>
      </w:r>
      <w:r>
        <w:t>/portfolio</w:t>
      </w:r>
      <w:r w:rsidR="003658AC">
        <w:t>.</w:t>
      </w:r>
    </w:p>
    <w:p w14:paraId="4BDB95C2" w14:textId="62C929C9" w:rsidR="003658AC" w:rsidRPr="005B65C4" w:rsidRDefault="003658AC" w:rsidP="00620CAD">
      <w:pPr>
        <w:pStyle w:val="Geenafstand"/>
        <w:rPr>
          <w:u w:val="single"/>
        </w:rPr>
      </w:pPr>
      <w:r w:rsidRPr="005B65C4">
        <w:rPr>
          <w:b/>
          <w:bCs/>
        </w:rPr>
        <w:t>Wat gaan we doen:</w:t>
      </w:r>
      <w:r w:rsidR="008B0669" w:rsidRPr="005B65C4">
        <w:rPr>
          <w:b/>
          <w:bCs/>
        </w:rPr>
        <w:t xml:space="preserve"> </w:t>
      </w:r>
      <w:r w:rsidR="008B0669">
        <w:t xml:space="preserve">We gaan verder uitzoeken of schoolpoort passend is en maken voor de zomervakantie </w:t>
      </w:r>
      <w:r w:rsidR="00810D42">
        <w:t xml:space="preserve">(juli 2024) nog een besluit over. Kiezen we voor schoolpoort dan zorgen we voor een goed implementatie. Kiezen we niet meer voor schoolpoort dan starten we een traject op om </w:t>
      </w:r>
      <w:r w:rsidR="00810D42" w:rsidRPr="005B65C4">
        <w:rPr>
          <w:u w:val="single"/>
        </w:rPr>
        <w:t xml:space="preserve">een rapport/portfolio te vinden wat helemaal bij ons als school past. </w:t>
      </w:r>
    </w:p>
    <w:p w14:paraId="44A44C75" w14:textId="77777777" w:rsidR="003658AC" w:rsidRPr="005B65C4" w:rsidRDefault="003658AC" w:rsidP="00620CAD">
      <w:pPr>
        <w:pStyle w:val="Geenafstand"/>
        <w:rPr>
          <w:u w:val="single"/>
        </w:rPr>
      </w:pPr>
    </w:p>
    <w:p w14:paraId="5D1A43D4" w14:textId="66F161BC" w:rsidR="00083993" w:rsidRPr="005B65C4" w:rsidRDefault="00083993" w:rsidP="00620CAD">
      <w:pPr>
        <w:pStyle w:val="Geenafstand"/>
        <w:rPr>
          <w:b/>
          <w:bCs/>
          <w:u w:val="single"/>
        </w:rPr>
      </w:pPr>
      <w:r w:rsidRPr="005B65C4">
        <w:rPr>
          <w:b/>
          <w:bCs/>
          <w:u w:val="single"/>
        </w:rPr>
        <w:t>Frysk</w:t>
      </w:r>
    </w:p>
    <w:p w14:paraId="1BF6532D" w14:textId="24C03413" w:rsidR="00491042" w:rsidRDefault="00491042" w:rsidP="00620CAD">
      <w:pPr>
        <w:pStyle w:val="Geenafstand"/>
        <w:rPr>
          <w:b/>
          <w:bCs/>
        </w:rPr>
      </w:pPr>
      <w:r>
        <w:rPr>
          <w:b/>
          <w:bCs/>
        </w:rPr>
        <w:t xml:space="preserve">Doel: </w:t>
      </w:r>
      <w:r w:rsidR="00EF155E" w:rsidRPr="00A7468E">
        <w:t>We hebben op</w:t>
      </w:r>
      <w:r w:rsidR="00A7468E">
        <w:t xml:space="preserve"> </w:t>
      </w:r>
      <w:r w:rsidR="00EF155E" w:rsidRPr="00A7468E">
        <w:t>dit moment profiel E en willen doorgroeien naar D</w:t>
      </w:r>
      <w:r w:rsidR="00A7468E" w:rsidRPr="00A7468E">
        <w:t>.</w:t>
      </w:r>
    </w:p>
    <w:p w14:paraId="05921B44" w14:textId="20F325E7" w:rsidR="00EF155E" w:rsidRPr="001230E6" w:rsidRDefault="00EF155E" w:rsidP="00620CAD">
      <w:pPr>
        <w:pStyle w:val="Geenafstand"/>
        <w:rPr>
          <w:b/>
          <w:bCs/>
        </w:rPr>
      </w:pPr>
      <w:r>
        <w:rPr>
          <w:b/>
          <w:bCs/>
        </w:rPr>
        <w:t>Wat gaan we doen</w:t>
      </w:r>
      <w:r w:rsidR="001230E6" w:rsidRPr="001230E6">
        <w:rPr>
          <w:b/>
          <w:bCs/>
        </w:rPr>
        <w:t>:</w:t>
      </w:r>
      <w:r w:rsidR="001230E6" w:rsidRPr="001230E6">
        <w:rPr>
          <w:rFonts w:ascii="Segoe UI" w:hAnsi="Segoe UI" w:cs="Segoe UI"/>
          <w:shd w:val="clear" w:color="auto" w:fill="FFFFFF"/>
        </w:rPr>
        <w:t xml:space="preserve"> </w:t>
      </w:r>
      <w:r w:rsidR="001230E6" w:rsidRPr="001230E6">
        <w:rPr>
          <w:rFonts w:ascii="Segoe UI" w:hAnsi="Segoe UI" w:cs="Segoe UI"/>
          <w:shd w:val="clear" w:color="auto" w:fill="FFFFFF"/>
        </w:rPr>
        <w:t> </w:t>
      </w:r>
      <w:r w:rsidR="001230E6" w:rsidRPr="001230E6">
        <w:rPr>
          <w:rFonts w:cs="Segoe UI"/>
          <w:shd w:val="clear" w:color="auto" w:fill="FFFFFF"/>
        </w:rPr>
        <w:t>Uitzetten van een Friese leerlijn voor groep 1 t/m 8</w:t>
      </w:r>
      <w:r w:rsidR="001230E6">
        <w:rPr>
          <w:rFonts w:cs="Segoe UI"/>
          <w:shd w:val="clear" w:color="auto" w:fill="FFFFFF"/>
        </w:rPr>
        <w:t xml:space="preserve">. Daarnaast </w:t>
      </w:r>
      <w:r w:rsidR="00A7468E">
        <w:rPr>
          <w:rFonts w:cs="Segoe UI"/>
          <w:shd w:val="clear" w:color="auto" w:fill="FFFFFF"/>
        </w:rPr>
        <w:t>o</w:t>
      </w:r>
      <w:r w:rsidR="001230E6" w:rsidRPr="001230E6">
        <w:rPr>
          <w:rFonts w:cs="Segoe UI"/>
          <w:shd w:val="clear" w:color="auto" w:fill="FFFFFF"/>
        </w:rPr>
        <w:t>riënteren op nieuw lesmateriaal (o.a. Fries methode “Spoar 8”</w:t>
      </w:r>
      <w:r w:rsidR="00A7468E">
        <w:rPr>
          <w:rFonts w:cs="Segoe UI"/>
          <w:shd w:val="clear" w:color="auto" w:fill="FFFFFF"/>
        </w:rPr>
        <w:t>)</w:t>
      </w:r>
      <w:r w:rsidR="001230E6" w:rsidRPr="001230E6">
        <w:rPr>
          <w:rFonts w:cs="Segoe UI"/>
          <w:shd w:val="clear" w:color="auto" w:fill="FFFFFF"/>
        </w:rPr>
        <w:t xml:space="preserve"> en/of een eigen leerlijn uitzetten met Fries les materiaal)</w:t>
      </w:r>
      <w:r w:rsidR="00A7468E">
        <w:rPr>
          <w:rFonts w:cs="Segoe UI"/>
          <w:shd w:val="clear" w:color="auto" w:fill="FFFFFF"/>
        </w:rPr>
        <w:t>.</w:t>
      </w:r>
      <w:r w:rsidR="00A7468E">
        <w:rPr>
          <w:rFonts w:cs="Segoe UI"/>
        </w:rPr>
        <w:t xml:space="preserve"> Daarnaast schrijven we een beleidsplan </w:t>
      </w:r>
      <w:r w:rsidR="005B65C4">
        <w:rPr>
          <w:rFonts w:cs="Segoe UI"/>
        </w:rPr>
        <w:t>F</w:t>
      </w:r>
      <w:r w:rsidR="00A7468E">
        <w:rPr>
          <w:rFonts w:cs="Segoe UI"/>
        </w:rPr>
        <w:t>rysk.</w:t>
      </w:r>
    </w:p>
    <w:p w14:paraId="01425DC6" w14:textId="77777777" w:rsidR="00083993" w:rsidRPr="001230E6" w:rsidRDefault="00083993" w:rsidP="00083993">
      <w:pPr>
        <w:pStyle w:val="Geenafstand"/>
      </w:pPr>
    </w:p>
    <w:p w14:paraId="21875928" w14:textId="77777777" w:rsidR="00083993" w:rsidRDefault="00083993" w:rsidP="00083993">
      <w:pPr>
        <w:pStyle w:val="Geenafstand"/>
      </w:pPr>
    </w:p>
    <w:sectPr w:rsidR="00083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B4294"/>
    <w:multiLevelType w:val="hybridMultilevel"/>
    <w:tmpl w:val="53C6567A"/>
    <w:lvl w:ilvl="0" w:tplc="CDC244F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41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02"/>
    <w:rsid w:val="00022E88"/>
    <w:rsid w:val="00083993"/>
    <w:rsid w:val="001230E6"/>
    <w:rsid w:val="002F5C88"/>
    <w:rsid w:val="00334D0A"/>
    <w:rsid w:val="003658AC"/>
    <w:rsid w:val="00491042"/>
    <w:rsid w:val="005B65C4"/>
    <w:rsid w:val="005F3901"/>
    <w:rsid w:val="00620CAD"/>
    <w:rsid w:val="006D5106"/>
    <w:rsid w:val="00731972"/>
    <w:rsid w:val="007F4502"/>
    <w:rsid w:val="00810D42"/>
    <w:rsid w:val="008B0669"/>
    <w:rsid w:val="00953727"/>
    <w:rsid w:val="00A1453A"/>
    <w:rsid w:val="00A7468E"/>
    <w:rsid w:val="00CF3A22"/>
    <w:rsid w:val="00EF15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CB8F"/>
  <w15:chartTrackingRefBased/>
  <w15:docId w15:val="{7DA74E3B-29A3-4EC5-ABD5-4E9F41E8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4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4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45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45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45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45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45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45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45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45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45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45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45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45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45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45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45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4502"/>
    <w:rPr>
      <w:rFonts w:eastAsiaTheme="majorEastAsia" w:cstheme="majorBidi"/>
      <w:color w:val="272727" w:themeColor="text1" w:themeTint="D8"/>
    </w:rPr>
  </w:style>
  <w:style w:type="paragraph" w:styleId="Titel">
    <w:name w:val="Title"/>
    <w:basedOn w:val="Standaard"/>
    <w:next w:val="Standaard"/>
    <w:link w:val="TitelChar"/>
    <w:uiPriority w:val="10"/>
    <w:qFormat/>
    <w:rsid w:val="007F4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45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45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45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45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4502"/>
    <w:rPr>
      <w:i/>
      <w:iCs/>
      <w:color w:val="404040" w:themeColor="text1" w:themeTint="BF"/>
    </w:rPr>
  </w:style>
  <w:style w:type="paragraph" w:styleId="Lijstalinea">
    <w:name w:val="List Paragraph"/>
    <w:basedOn w:val="Standaard"/>
    <w:uiPriority w:val="34"/>
    <w:qFormat/>
    <w:rsid w:val="007F4502"/>
    <w:pPr>
      <w:ind w:left="720"/>
      <w:contextualSpacing/>
    </w:pPr>
  </w:style>
  <w:style w:type="character" w:styleId="Intensievebenadrukking">
    <w:name w:val="Intense Emphasis"/>
    <w:basedOn w:val="Standaardalinea-lettertype"/>
    <w:uiPriority w:val="21"/>
    <w:qFormat/>
    <w:rsid w:val="007F4502"/>
    <w:rPr>
      <w:i/>
      <w:iCs/>
      <w:color w:val="0F4761" w:themeColor="accent1" w:themeShade="BF"/>
    </w:rPr>
  </w:style>
  <w:style w:type="paragraph" w:styleId="Duidelijkcitaat">
    <w:name w:val="Intense Quote"/>
    <w:basedOn w:val="Standaard"/>
    <w:next w:val="Standaard"/>
    <w:link w:val="DuidelijkcitaatChar"/>
    <w:uiPriority w:val="30"/>
    <w:qFormat/>
    <w:rsid w:val="007F4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4502"/>
    <w:rPr>
      <w:i/>
      <w:iCs/>
      <w:color w:val="0F4761" w:themeColor="accent1" w:themeShade="BF"/>
    </w:rPr>
  </w:style>
  <w:style w:type="character" w:styleId="Intensieveverwijzing">
    <w:name w:val="Intense Reference"/>
    <w:basedOn w:val="Standaardalinea-lettertype"/>
    <w:uiPriority w:val="32"/>
    <w:qFormat/>
    <w:rsid w:val="007F4502"/>
    <w:rPr>
      <w:b/>
      <w:bCs/>
      <w:smallCaps/>
      <w:color w:val="0F4761" w:themeColor="accent1" w:themeShade="BF"/>
      <w:spacing w:val="5"/>
    </w:rPr>
  </w:style>
  <w:style w:type="paragraph" w:styleId="Geenafstand">
    <w:name w:val="No Spacing"/>
    <w:uiPriority w:val="1"/>
    <w:qFormat/>
    <w:rsid w:val="007F45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471</Words>
  <Characters>2595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Dieuwertje   Pestman</dc:creator>
  <cp:keywords/>
  <dc:description/>
  <cp:lastModifiedBy>Dieuwertje   Pestman</cp:lastModifiedBy>
  <cp:revision>8</cp:revision>
  <dcterms:created xsi:type="dcterms:W3CDTF">2024-05-29T06:44:00Z</dcterms:created>
  <dcterms:modified xsi:type="dcterms:W3CDTF">2024-05-29T12:00:00Z</dcterms:modified>
</cp:coreProperties>
</file>